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AE" w:rsidRDefault="005B5976">
      <w:pPr>
        <w:rPr>
          <w:rFonts w:ascii="Opel Sans Condensed" w:hAnsi="Opel Sans Condensed"/>
          <w:sz w:val="24"/>
          <w:szCs w:val="24"/>
        </w:rPr>
      </w:pPr>
      <w:r>
        <w:rPr>
          <w:rFonts w:ascii="Opel Sans Condensed" w:hAnsi="Opel Sans Condensed"/>
          <w:sz w:val="24"/>
          <w:szCs w:val="24"/>
        </w:rPr>
        <w:t>Propozice</w:t>
      </w:r>
    </w:p>
    <w:p w:rsidR="005B5976" w:rsidRDefault="005B5976">
      <w:pPr>
        <w:rPr>
          <w:rFonts w:ascii="Opel Sans Condensed" w:hAnsi="Opel Sans Condensed"/>
          <w:sz w:val="24"/>
          <w:szCs w:val="24"/>
        </w:rPr>
      </w:pPr>
    </w:p>
    <w:p w:rsidR="005B5976" w:rsidRDefault="005B5976" w:rsidP="005B5976">
      <w:pPr>
        <w:pStyle w:val="Normln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Společnost Opel CS a její program Opel </w:t>
      </w:r>
      <w:proofErr w:type="spellStart"/>
      <w:r>
        <w:rPr>
          <w:rFonts w:ascii="Helvetica" w:hAnsi="Helvetica"/>
          <w:color w:val="1D2129"/>
          <w:sz w:val="21"/>
          <w:szCs w:val="21"/>
        </w:rPr>
        <w:t>Handycars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>Národní rada osob se zdravotním postižením</w:t>
      </w:r>
      <w:r>
        <w:rPr>
          <w:rFonts w:ascii="Helvetica" w:hAnsi="Helvetica"/>
          <w:color w:val="1D2129"/>
          <w:sz w:val="21"/>
          <w:szCs w:val="21"/>
        </w:rPr>
        <w:br/>
        <w:t>Hamzova odborná léčebna pro děti a dospělé</w:t>
      </w:r>
      <w:r>
        <w:rPr>
          <w:rFonts w:ascii="Helvetica" w:hAnsi="Helvetica"/>
          <w:color w:val="1D2129"/>
          <w:sz w:val="21"/>
          <w:szCs w:val="21"/>
        </w:rPr>
        <w:br/>
        <w:t>Rehabilitační ústav Kladruby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Fujifilm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Česká republika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ÚAMK Praha</w:t>
      </w:r>
    </w:p>
    <w:p w:rsidR="005B5976" w:rsidRDefault="005B5976" w:rsidP="005B5976">
      <w:pPr>
        <w:pStyle w:val="Normlnweb"/>
        <w:shd w:val="clear" w:color="auto" w:fill="FFFFFF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vyhlašují fotografickou soutěž na téma: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Svoboda pohybu osob se zdravotním postižením</w:t>
      </w:r>
      <w:r>
        <w:rPr>
          <w:rFonts w:ascii="inherit" w:hAnsi="inherit"/>
          <w:color w:val="1D2129"/>
          <w:sz w:val="21"/>
          <w:szCs w:val="21"/>
        </w:rPr>
        <w:br/>
        <w:t>„Život v Pohybu“</w:t>
      </w:r>
      <w:r>
        <w:rPr>
          <w:rFonts w:ascii="inherit" w:hAnsi="inherit"/>
          <w:color w:val="1D2129"/>
          <w:sz w:val="21"/>
          <w:szCs w:val="21"/>
        </w:rPr>
        <w:br/>
        <w:t>a to u příležitosti konání druhého ročníku Handicap tour –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Soutěžní kategorie: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SINGL FOTO - jednotlivá fotografie zachycují reportáž/dokument z akcí Handicap tour. Nebo reportážní/dokumentární fotografie ze života osob se zdravotním postižením.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FOTO SÉRIE – série fotografií zachycují reportáž/dokument z akcí Handicap tour. Nebo reportážní/dokumentární fotografie ze života osob se zdravotním postižením.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Datum pořízení snímků nehraje roli.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Doba trvání soutěže</w:t>
      </w:r>
      <w:r>
        <w:rPr>
          <w:rFonts w:ascii="inherit" w:hAnsi="inherit"/>
          <w:color w:val="1D2129"/>
          <w:sz w:val="21"/>
          <w:szCs w:val="21"/>
        </w:rPr>
        <w:br/>
        <w:t>25.5. – 29.10.2017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Administrátor soutěže</w:t>
      </w:r>
      <w:r>
        <w:rPr>
          <w:rFonts w:ascii="inherit" w:hAnsi="inherit"/>
          <w:color w:val="1D2129"/>
          <w:sz w:val="21"/>
          <w:szCs w:val="21"/>
        </w:rPr>
        <w:br/>
        <w:t>Jan Povýšil, fotograf, paralympionik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Zaslání fotografií do soutěže:</w:t>
      </w:r>
      <w:r>
        <w:rPr>
          <w:rFonts w:ascii="inherit" w:hAnsi="inherit"/>
          <w:color w:val="1D2129"/>
          <w:sz w:val="21"/>
          <w:szCs w:val="21"/>
        </w:rPr>
        <w:br/>
        <w:t>Každý zaslaný snímek přihlášený do soutěže musí být označen:</w:t>
      </w:r>
      <w:r>
        <w:rPr>
          <w:rFonts w:ascii="inherit" w:hAnsi="inherit"/>
          <w:color w:val="1D2129"/>
          <w:sz w:val="21"/>
          <w:szCs w:val="21"/>
        </w:rPr>
        <w:br/>
        <w:t>názvem ( ideálně obsahujícím i fotografované místo )</w:t>
      </w:r>
      <w:r>
        <w:rPr>
          <w:rFonts w:ascii="inherit" w:hAnsi="inherit"/>
          <w:color w:val="1D2129"/>
          <w:sz w:val="21"/>
          <w:szCs w:val="21"/>
        </w:rPr>
        <w:br/>
        <w:t>jménem autora, jeho adresou, telefonním číslem, mailovou adresou a</w:t>
      </w:r>
      <w:r>
        <w:rPr>
          <w:rFonts w:ascii="inherit" w:hAnsi="inherit"/>
          <w:color w:val="1D2129"/>
          <w:sz w:val="21"/>
          <w:szCs w:val="21"/>
        </w:rPr>
        <w:br/>
        <w:t>věkem autora</w:t>
      </w:r>
      <w:r>
        <w:rPr>
          <w:rFonts w:ascii="inherit" w:hAnsi="inherit"/>
          <w:color w:val="1D2129"/>
          <w:sz w:val="21"/>
          <w:szCs w:val="21"/>
        </w:rPr>
        <w:br/>
        <w:t>číslem fotografie v sérii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Mailová adresa pro zasílání snímků: soutez@handycars.cz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Fotografie ve formátu JPG. Každý soubor maximálně 10MB</w:t>
      </w:r>
      <w:r>
        <w:rPr>
          <w:rFonts w:ascii="inherit" w:hAnsi="inherit"/>
          <w:color w:val="1D2129"/>
          <w:sz w:val="21"/>
          <w:szCs w:val="21"/>
        </w:rPr>
        <w:br/>
        <w:t>Snímky mohou být do vyhlášení výsledku soutěže vystaveny na sociálních sítích k hlasování veřejnosti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Podmínky zařazení fotografie do soutěže: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Uzávěrka soutěže je 29.10. v 24:00.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Každý soutěžící přihlášením do soutěže prohlašuje, že jím zaslané snímky jsou jeho vlastní autorské fotografie.</w:t>
      </w:r>
      <w:r>
        <w:rPr>
          <w:rFonts w:ascii="inherit" w:hAnsi="inherit"/>
          <w:color w:val="1D2129"/>
          <w:sz w:val="21"/>
          <w:szCs w:val="21"/>
        </w:rPr>
        <w:br/>
        <w:t>Soutěžící může poslat maximálně 9 fotografií.</w:t>
      </w:r>
      <w:r>
        <w:rPr>
          <w:rStyle w:val="apple-converted-space"/>
          <w:rFonts w:ascii="inherit" w:hAnsi="inherit"/>
          <w:color w:val="1D2129"/>
          <w:sz w:val="21"/>
          <w:szCs w:val="21"/>
        </w:rPr>
        <w:t> </w:t>
      </w:r>
      <w:r>
        <w:rPr>
          <w:rFonts w:ascii="inherit" w:hAnsi="inherit"/>
          <w:color w:val="1D2129"/>
          <w:sz w:val="21"/>
          <w:szCs w:val="21"/>
        </w:rPr>
        <w:br/>
        <w:t>Nebo dvě série fotografií, každá musí obsahovat šest snímků. Série s menším nebo větším počtem mohou být na základě rozhodnutí poroty a komunikace s autorem vyřazeny ze soutěže.</w:t>
      </w:r>
      <w:r>
        <w:rPr>
          <w:rFonts w:ascii="inherit" w:hAnsi="inherit"/>
          <w:color w:val="1D2129"/>
          <w:sz w:val="21"/>
          <w:szCs w:val="21"/>
        </w:rPr>
        <w:br/>
        <w:t>Autor snímků souhlasí, že vyhlašovatelé soutěže a jeho partneři mohou snímky veřejně vystavit a případně dále používat k propagačním účelům.</w:t>
      </w:r>
      <w:r>
        <w:rPr>
          <w:rFonts w:ascii="inherit" w:hAnsi="inherit"/>
          <w:color w:val="1D2129"/>
          <w:sz w:val="21"/>
          <w:szCs w:val="21"/>
        </w:rPr>
        <w:br/>
        <w:t>Tři nejlepší snímky a tři nejlepší série obdrží ocenění.</w:t>
      </w:r>
      <w:r>
        <w:rPr>
          <w:rFonts w:ascii="inherit" w:hAnsi="inherit"/>
          <w:color w:val="1D2129"/>
          <w:sz w:val="21"/>
          <w:szCs w:val="21"/>
        </w:rPr>
        <w:br/>
        <w:t>Autoři snímků berou na vědomí, že v případě ocenění se budou účastnit slavnostního vyhlášení soutěže.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Oceněné snímky a další vybrané budou umístěny na putovní panelovou výstavu, která se bude konat průběžně u všech organizací, které se účastní Handicap tour.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Porota soutěže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Eugen Kukla, fotograf, předseda soutěže</w:t>
      </w:r>
      <w:r>
        <w:rPr>
          <w:rFonts w:ascii="inherit" w:hAnsi="inherit"/>
          <w:color w:val="1D2129"/>
          <w:sz w:val="21"/>
          <w:szCs w:val="21"/>
        </w:rPr>
        <w:br/>
        <w:t xml:space="preserve">Romek Hanzlík, fotograf, vítěz Czech </w:t>
      </w:r>
      <w:proofErr w:type="spellStart"/>
      <w:r>
        <w:rPr>
          <w:rFonts w:ascii="inherit" w:hAnsi="inherit"/>
          <w:color w:val="1D2129"/>
          <w:sz w:val="21"/>
          <w:szCs w:val="21"/>
        </w:rPr>
        <w:t>Press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Photo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2016</w:t>
      </w:r>
      <w:r>
        <w:rPr>
          <w:rStyle w:val="apple-converted-space"/>
          <w:rFonts w:ascii="inherit" w:hAnsi="inherit"/>
          <w:color w:val="1D2129"/>
          <w:sz w:val="21"/>
          <w:szCs w:val="21"/>
        </w:rPr>
        <w:t> 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Fonts w:ascii="inherit" w:hAnsi="inherit"/>
          <w:color w:val="1D2129"/>
          <w:sz w:val="21"/>
          <w:szCs w:val="21"/>
        </w:rPr>
        <w:lastRenderedPageBreak/>
        <w:t>Jan Povýšil, fotograf, administrátor soutěže</w:t>
      </w:r>
      <w:r>
        <w:rPr>
          <w:rFonts w:ascii="inherit" w:hAnsi="inherit"/>
          <w:color w:val="1D2129"/>
          <w:sz w:val="21"/>
          <w:szCs w:val="21"/>
        </w:rPr>
        <w:br/>
        <w:t>Pavel Šilha, generální ředitel Opel CS</w:t>
      </w:r>
      <w:r>
        <w:rPr>
          <w:rFonts w:ascii="inherit" w:hAnsi="inherit"/>
          <w:color w:val="1D2129"/>
          <w:sz w:val="21"/>
          <w:szCs w:val="21"/>
        </w:rPr>
        <w:br/>
        <w:t>Václav Krása, předseda Národní rady osob se zdravotním postižením</w:t>
      </w:r>
      <w:r>
        <w:rPr>
          <w:rFonts w:ascii="inherit" w:hAnsi="inherit"/>
          <w:color w:val="1D2129"/>
          <w:sz w:val="21"/>
          <w:szCs w:val="21"/>
        </w:rPr>
        <w:br/>
        <w:t>Václav Volejník, ředitel Hamzova léčebna</w:t>
      </w:r>
      <w:r>
        <w:rPr>
          <w:rFonts w:ascii="inherit" w:hAnsi="inherit"/>
          <w:color w:val="1D2129"/>
          <w:sz w:val="21"/>
          <w:szCs w:val="21"/>
        </w:rPr>
        <w:br/>
        <w:t xml:space="preserve">Antonín Pokorný, manažer Opel </w:t>
      </w:r>
      <w:proofErr w:type="spellStart"/>
      <w:r>
        <w:rPr>
          <w:rFonts w:ascii="inherit" w:hAnsi="inherit"/>
          <w:color w:val="1D2129"/>
          <w:sz w:val="21"/>
          <w:szCs w:val="21"/>
        </w:rPr>
        <w:t>handycars</w:t>
      </w:r>
      <w:proofErr w:type="spellEnd"/>
      <w:r>
        <w:rPr>
          <w:rFonts w:ascii="inherit" w:hAnsi="inherit"/>
          <w:color w:val="1D2129"/>
          <w:sz w:val="21"/>
          <w:szCs w:val="21"/>
        </w:rPr>
        <w:br/>
        <w:t xml:space="preserve">Aneta Změlíková, </w:t>
      </w:r>
      <w:proofErr w:type="spellStart"/>
      <w:r>
        <w:rPr>
          <w:rFonts w:ascii="inherit" w:hAnsi="inherit"/>
          <w:color w:val="1D2129"/>
          <w:sz w:val="21"/>
          <w:szCs w:val="21"/>
        </w:rPr>
        <w:t>Fujifilm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Česká republika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Snímky zaslané do soutěže posoudí porota ve dnech 1. až 5.listopadu 2017. Posuzována bude akčnost snímku a jeho estetická hodnota.</w:t>
      </w:r>
      <w:r>
        <w:rPr>
          <w:rFonts w:ascii="inherit" w:hAnsi="inherit"/>
          <w:color w:val="1D2129"/>
          <w:sz w:val="21"/>
          <w:szCs w:val="21"/>
        </w:rPr>
        <w:br/>
        <w:t>Snímky jsou porotě prezentovány anonymně.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Vítězové: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V každé kategorii Bude udělena první, druhá a třetí cena, vítězové obdrží věcné ceny společně s </w:t>
      </w:r>
      <w:bookmarkStart w:id="0" w:name="_GoBack"/>
      <w:bookmarkEnd w:id="0"/>
      <w:r>
        <w:rPr>
          <w:rFonts w:ascii="inherit" w:hAnsi="inherit"/>
          <w:color w:val="1D2129"/>
          <w:sz w:val="21"/>
          <w:szCs w:val="21"/>
        </w:rPr>
        <w:t>diplomy</w:t>
      </w:r>
    </w:p>
    <w:p w:rsidR="005B5976" w:rsidRDefault="005B5976" w:rsidP="005B5976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Bude udělena cena veřejnosti vítěznému snímku ankety fanoušků facebookové stránky Opel </w:t>
      </w:r>
      <w:proofErr w:type="spellStart"/>
      <w:r>
        <w:rPr>
          <w:rFonts w:ascii="inherit" w:hAnsi="inherit"/>
          <w:color w:val="1D2129"/>
          <w:sz w:val="21"/>
          <w:szCs w:val="21"/>
        </w:rPr>
        <w:t>Handycars</w:t>
      </w:r>
      <w:proofErr w:type="spellEnd"/>
    </w:p>
    <w:p w:rsidR="005B5976" w:rsidRPr="005B5976" w:rsidRDefault="005B5976">
      <w:pPr>
        <w:rPr>
          <w:rFonts w:ascii="Opel Sans Condensed" w:hAnsi="Opel Sans Condensed"/>
          <w:sz w:val="24"/>
          <w:szCs w:val="24"/>
        </w:rPr>
      </w:pPr>
    </w:p>
    <w:sectPr w:rsidR="005B5976" w:rsidRPr="005B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l Sans Condensed">
    <w:panose1 w:val="020B05030000000000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76"/>
    <w:rsid w:val="002E04AE"/>
    <w:rsid w:val="005B5976"/>
    <w:rsid w:val="0095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294E"/>
  <w15:chartTrackingRefBased/>
  <w15:docId w15:val="{2A9DB0F8-DB71-46B1-AA51-B71BA9B9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5B5976"/>
  </w:style>
  <w:style w:type="character" w:customStyle="1" w:styleId="apple-converted-space">
    <w:name w:val="apple-converted-space"/>
    <w:basedOn w:val="Standardnpsmoodstavce"/>
    <w:rsid w:val="005B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Tonda</cp:lastModifiedBy>
  <cp:revision>1</cp:revision>
  <dcterms:created xsi:type="dcterms:W3CDTF">2017-05-19T09:45:00Z</dcterms:created>
  <dcterms:modified xsi:type="dcterms:W3CDTF">2017-05-19T09:46:00Z</dcterms:modified>
</cp:coreProperties>
</file>